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06" w:rsidRDefault="006D3056">
      <w:pPr>
        <w:jc w:val="center"/>
        <w:rPr>
          <w:rFonts w:ascii="Times New Roman" w:hAnsi="Times New Roman"/>
          <w:sz w:val="28"/>
        </w:rPr>
      </w:pPr>
      <w:r w:rsidRPr="006D3056">
        <w:rPr>
          <w:rFonts w:ascii="Times New Roman" w:hAnsi="Times New Roman"/>
          <w:noProof/>
          <w:sz w:val="28"/>
        </w:rPr>
        <w:drawing>
          <wp:inline distT="0" distB="0" distL="0" distR="0">
            <wp:extent cx="6300470" cy="88967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606" w:rsidRDefault="001B38F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CA7606" w:rsidRPr="001B38FF" w:rsidRDefault="001B38FF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Учебный план среднего общего образования Муниципальное общеобразовательное учреждение средняя общеобразовательная школа №3</w:t>
      </w:r>
      <w:r w:rsidRPr="001B38FF">
        <w:rPr>
          <w:rFonts w:ascii="Times New Roman" w:hAnsi="Times New Roman"/>
          <w:sz w:val="24"/>
          <w:szCs w:val="24"/>
        </w:rPr>
        <w:t xml:space="preserve"> </w:t>
      </w:r>
      <w:r w:rsidRPr="001B38FF">
        <w:rPr>
          <w:rStyle w:val="markedcontent0"/>
          <w:rFonts w:ascii="Times New Roman" w:hAnsi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1B38FF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B38FF">
        <w:rPr>
          <w:rStyle w:val="markedcontent0"/>
          <w:rFonts w:ascii="Times New Roman" w:hAnsi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учреждения средней общеобразовательной школы №3,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A7606" w:rsidRPr="001B38FF" w:rsidRDefault="001B3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1B38FF">
        <w:rPr>
          <w:rFonts w:ascii="Times New Roman" w:hAnsi="Times New Roman"/>
          <w:sz w:val="24"/>
          <w:szCs w:val="24"/>
        </w:rPr>
        <w:t xml:space="preserve">Учебный план учитывает изменения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B38FF">
        <w:rPr>
          <w:rFonts w:ascii="Times New Roman" w:hAnsi="Times New Roman"/>
          <w:sz w:val="24"/>
          <w:szCs w:val="24"/>
        </w:rPr>
        <w:t>Федерации ,</w:t>
      </w:r>
      <w:proofErr w:type="gramEnd"/>
      <w:r w:rsidRPr="001B38FF">
        <w:rPr>
          <w:rFonts w:ascii="Times New Roman" w:hAnsi="Times New Roman"/>
          <w:sz w:val="24"/>
          <w:szCs w:val="24"/>
        </w:rPr>
        <w:t xml:space="preserve"> касающиеся изменения ФОП НОО, ООО и СОО приказа от 22.01.2024 г. № 31, приказа от 27.12.2023 г. № 1028.</w:t>
      </w:r>
    </w:p>
    <w:p w:rsidR="00CA7606" w:rsidRPr="001B38FF" w:rsidRDefault="001B38F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Учебный год в Муниципальное общеобразовательное учреждение средняя общеобразовательная школа №3</w:t>
      </w:r>
      <w:r w:rsidRPr="001B38FF">
        <w:rPr>
          <w:rFonts w:ascii="Times New Roman" w:hAnsi="Times New Roman"/>
          <w:sz w:val="24"/>
          <w:szCs w:val="24"/>
        </w:rPr>
        <w:t xml:space="preserve"> </w:t>
      </w: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начинается </w:t>
      </w:r>
      <w:r w:rsidRPr="001B38FF">
        <w:rPr>
          <w:rFonts w:ascii="Times New Roman" w:hAnsi="Times New Roman"/>
          <w:sz w:val="24"/>
          <w:szCs w:val="24"/>
        </w:rPr>
        <w:t xml:space="preserve">02.09.2025 </w:t>
      </w: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и заканчивается </w:t>
      </w:r>
      <w:r w:rsidRPr="001B38FF">
        <w:rPr>
          <w:rFonts w:ascii="Times New Roman" w:hAnsi="Times New Roman"/>
          <w:sz w:val="24"/>
          <w:szCs w:val="24"/>
        </w:rPr>
        <w:t xml:space="preserve">24.05.2025. </w:t>
      </w:r>
    </w:p>
    <w:p w:rsidR="00CA7606" w:rsidRPr="001B38FF" w:rsidRDefault="001B38FF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B38FF">
        <w:rPr>
          <w:rStyle w:val="markedcontent0"/>
          <w:rFonts w:ascii="Times New Roman" w:hAnsi="Times New Roman"/>
          <w:sz w:val="24"/>
          <w:szCs w:val="24"/>
        </w:rPr>
        <w:t>составляет  в</w:t>
      </w:r>
      <w:proofErr w:type="gramEnd"/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  10 классе – 34 часа, в  11 классе – 34 часа. 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В данном варианте учебного плана предусмотрено изучение следующих предметов на углублённом уровне: Алгебра и начала анализа, Геометрия, Вероятность и статистика, Обществознание. Остальные предметы учебного плана изучаются на базовом уровне. </w:t>
      </w:r>
      <w:r w:rsidRPr="001B38FF">
        <w:rPr>
          <w:rFonts w:ascii="Times New Roman" w:hAnsi="Times New Roman"/>
          <w:sz w:val="24"/>
          <w:szCs w:val="24"/>
        </w:rPr>
        <w:t>В соответствии с письмом Минпросвещения от 21.12.2022 № ТВ-2859/03 МОУ СОШ №3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обучающихся.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CA7606" w:rsidRPr="001B38FF" w:rsidRDefault="001B38F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В Муниципальное общеобразовательное учреждение средняя общеобразовательная школа №3</w:t>
      </w:r>
      <w:r w:rsidRPr="001B38FF">
        <w:rPr>
          <w:rFonts w:ascii="Times New Roman" w:hAnsi="Times New Roman"/>
          <w:sz w:val="24"/>
          <w:szCs w:val="24"/>
        </w:rPr>
        <w:t xml:space="preserve"> </w:t>
      </w: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языком обучения является </w:t>
      </w:r>
      <w:r w:rsidRPr="001B38FF">
        <w:rPr>
          <w:rFonts w:ascii="Times New Roman" w:hAnsi="Times New Roman"/>
          <w:sz w:val="24"/>
          <w:szCs w:val="24"/>
        </w:rPr>
        <w:t>русский язык.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lastRenderedPageBreak/>
        <w:t>При изучении предметов английский язык осуществляется деление учащихся на подгруппы.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B38FF">
        <w:rPr>
          <w:rStyle w:val="markedcontent0"/>
          <w:rFonts w:ascii="Times New Roman" w:hAnsi="Times New Roman"/>
          <w:sz w:val="24"/>
          <w:szCs w:val="24"/>
        </w:rPr>
        <w:t>безотметочными</w:t>
      </w:r>
      <w:proofErr w:type="spellEnd"/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B38FF">
        <w:rPr>
          <w:rStyle w:val="markedcontent0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№3. 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A7606" w:rsidRPr="001B38FF" w:rsidRDefault="001B38FF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1B38FF">
        <w:rPr>
          <w:rStyle w:val="markedcontent0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CA7606" w:rsidRDefault="00CA7606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</w:p>
    <w:p w:rsidR="00CA7606" w:rsidRDefault="00CA7606">
      <w:pPr>
        <w:sectPr w:rsidR="00CA7606">
          <w:pgSz w:w="11906" w:h="16838"/>
          <w:pgMar w:top="1134" w:right="850" w:bottom="1134" w:left="1134" w:header="708" w:footer="708" w:gutter="0"/>
          <w:cols w:space="720"/>
        </w:sectPr>
      </w:pPr>
    </w:p>
    <w:p w:rsidR="00CA7606" w:rsidRDefault="001B38FF">
      <w:pPr>
        <w:ind w:firstLine="567"/>
        <w:jc w:val="both"/>
        <w:rPr>
          <w:rStyle w:val="markedcontent0"/>
          <w:rFonts w:ascii="Times New Roman" w:hAnsi="Times New Roman"/>
          <w:b/>
          <w:sz w:val="28"/>
        </w:rPr>
      </w:pPr>
      <w:r>
        <w:rPr>
          <w:rStyle w:val="markedcontent0"/>
          <w:rFonts w:ascii="Times New Roman" w:hAnsi="Times New Roman"/>
          <w:b/>
          <w:sz w:val="28"/>
        </w:rPr>
        <w:lastRenderedPageBreak/>
        <w:t>УЧЕБНЫЙ ПЛАН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 w:rsidR="00CA7606">
        <w:tc>
          <w:tcPr>
            <w:tcW w:w="3638" w:type="dxa"/>
            <w:vMerge w:val="restart"/>
            <w:shd w:val="clear" w:color="auto" w:fill="D9D9D9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A7606">
        <w:tc>
          <w:tcPr>
            <w:tcW w:w="3638" w:type="dxa"/>
            <w:vMerge/>
            <w:shd w:val="clear" w:color="auto" w:fill="D9D9D9"/>
          </w:tcPr>
          <w:p w:rsidR="00CA7606" w:rsidRDefault="00CA7606"/>
        </w:tc>
        <w:tc>
          <w:tcPr>
            <w:tcW w:w="3638" w:type="dxa"/>
            <w:vMerge/>
            <w:shd w:val="clear" w:color="auto" w:fill="D9D9D9"/>
          </w:tcPr>
          <w:p w:rsidR="00CA7606" w:rsidRDefault="00CA7606"/>
        </w:tc>
        <w:tc>
          <w:tcPr>
            <w:tcW w:w="3638" w:type="dxa"/>
            <w:shd w:val="clear" w:color="auto" w:fill="D9D9D9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10С1</w:t>
            </w:r>
          </w:p>
        </w:tc>
        <w:tc>
          <w:tcPr>
            <w:tcW w:w="3638" w:type="dxa"/>
            <w:shd w:val="clear" w:color="auto" w:fill="D9D9D9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11С1</w:t>
            </w:r>
          </w:p>
        </w:tc>
      </w:tr>
      <w:tr w:rsidR="00CA7606">
        <w:tc>
          <w:tcPr>
            <w:tcW w:w="14552" w:type="dxa"/>
            <w:gridSpan w:val="4"/>
            <w:shd w:val="clear" w:color="auto" w:fill="FFFFB3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CA7606">
        <w:tc>
          <w:tcPr>
            <w:tcW w:w="3638" w:type="dxa"/>
            <w:vMerge w:val="restart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7606"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7606">
        <w:tc>
          <w:tcPr>
            <w:tcW w:w="3638" w:type="dxa"/>
            <w:vMerge w:val="restart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 и начала анализа (углубленный уровень)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3638" w:type="dxa"/>
            <w:vMerge w:val="restart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3638" w:type="dxa"/>
            <w:vMerge w:val="restart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3638" w:type="dxa"/>
            <w:vMerge/>
          </w:tcPr>
          <w:p w:rsidR="00CA7606" w:rsidRDefault="00CA7606"/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7606"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3638" w:type="dxa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8" w:type="dxa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7606">
        <w:tc>
          <w:tcPr>
            <w:tcW w:w="7276" w:type="dxa"/>
            <w:gridSpan w:val="2"/>
            <w:shd w:val="clear" w:color="auto" w:fill="00FF00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A7606">
        <w:tc>
          <w:tcPr>
            <w:tcW w:w="7276" w:type="dxa"/>
            <w:gridSpan w:val="2"/>
            <w:shd w:val="clear" w:color="auto" w:fill="00FF00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A7606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A7606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допустимое количество часов по СанПиН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A7606">
        <w:tc>
          <w:tcPr>
            <w:tcW w:w="7276" w:type="dxa"/>
            <w:gridSpan w:val="2"/>
            <w:shd w:val="clear" w:color="auto" w:fill="FCE3FC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A7606">
        <w:tc>
          <w:tcPr>
            <w:tcW w:w="7276" w:type="dxa"/>
            <w:gridSpan w:val="2"/>
            <w:shd w:val="clear" w:color="auto" w:fill="FCE3FC"/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3638" w:type="dxa"/>
            <w:shd w:val="clear" w:color="auto" w:fill="FCE3FC"/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</w:t>
            </w:r>
          </w:p>
        </w:tc>
      </w:tr>
    </w:tbl>
    <w:p w:rsidR="00CA7606" w:rsidRDefault="00CA7606">
      <w:pPr>
        <w:rPr>
          <w:rFonts w:ascii="Times New Roman" w:hAnsi="Times New Roman"/>
          <w:caps/>
          <w:sz w:val="24"/>
        </w:rPr>
      </w:pPr>
    </w:p>
    <w:p w:rsidR="00CA7606" w:rsidRDefault="00CA7606">
      <w:pPr>
        <w:rPr>
          <w:rFonts w:ascii="Times New Roman" w:hAnsi="Times New Roman"/>
          <w:caps/>
          <w:sz w:val="24"/>
        </w:rPr>
      </w:pPr>
    </w:p>
    <w:p w:rsidR="00CA7606" w:rsidRDefault="00CA7606">
      <w:pPr>
        <w:rPr>
          <w:rFonts w:ascii="Times New Roman" w:hAnsi="Times New Roman"/>
          <w:caps/>
          <w:sz w:val="24"/>
        </w:rPr>
      </w:pPr>
    </w:p>
    <w:p w:rsidR="00CA7606" w:rsidRDefault="00CA7606">
      <w:pPr>
        <w:rPr>
          <w:rFonts w:ascii="Times New Roman" w:hAnsi="Times New Roman"/>
          <w:caps/>
          <w:sz w:val="24"/>
        </w:rPr>
      </w:pPr>
    </w:p>
    <w:p w:rsidR="00CA7606" w:rsidRDefault="001B38FF">
      <w:pPr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План внеурочной деятельности (недельный)</w:t>
      </w:r>
    </w:p>
    <w:p w:rsidR="00CA7606" w:rsidRDefault="001B38FF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общеобразовательного учреждения средней общеобразовательной школы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3165"/>
        <w:gridCol w:w="3690"/>
      </w:tblGrid>
      <w:tr w:rsidR="00CA7606"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Учебные курсы</w:t>
            </w:r>
          </w:p>
          <w:p w:rsidR="00CA7606" w:rsidRDefault="00CA7606">
            <w:pPr>
              <w:rPr>
                <w:rFonts w:ascii="Times New Roman" w:hAnsi="Times New Roman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A7606"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B6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Россия, мои горизонты»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воспитательной работы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в лицах»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«Трудовое право»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страницами учебника математики»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«Секреты биологии»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8834D3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D3" w:rsidRDefault="008834D3" w:rsidP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на производства и профессиональные пробы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D3" w:rsidRDefault="008834D3" w:rsidP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D3" w:rsidRDefault="008834D3" w:rsidP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 w:rsidP="008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Экскурсии на производства, в банки, </w:t>
            </w:r>
            <w:r w:rsidRPr="008834D3">
              <w:rPr>
                <w:rFonts w:ascii="Times New Roman" w:hAnsi="Times New Roman"/>
              </w:rPr>
              <w:t>экономические отделы государственных и негосударственных организаций</w:t>
            </w:r>
            <w:r>
              <w:rPr>
                <w:rFonts w:ascii="Times New Roman" w:hAnsi="Times New Roman"/>
              </w:rPr>
              <w:t xml:space="preserve"> и др.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A7606"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883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CA7606" w:rsidRDefault="00CA7606">
      <w:pPr>
        <w:rPr>
          <w:rFonts w:ascii="Times New Roman" w:hAnsi="Times New Roman"/>
        </w:rPr>
      </w:pPr>
    </w:p>
    <w:p w:rsidR="001B38FF" w:rsidRDefault="001B38FF">
      <w:p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:rsidR="00CA7606" w:rsidRDefault="001B3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Промежуточная аттестация</w:t>
      </w:r>
    </w:p>
    <w:p w:rsidR="00CA7606" w:rsidRDefault="001B38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переводных классах с 07 апреля по 07 мая без прекращения образовательной деятельности. </w:t>
      </w:r>
      <w:r>
        <w:rPr>
          <w:rFonts w:ascii="Times New Roman" w:hAnsi="Times New Roman"/>
          <w:color w:val="FF0000"/>
          <w:sz w:val="24"/>
        </w:rPr>
        <w:t xml:space="preserve">Выполнение работ ВПР по приказу № 1139 от </w:t>
      </w:r>
      <w:proofErr w:type="gramStart"/>
      <w:r>
        <w:rPr>
          <w:rFonts w:ascii="Times New Roman" w:hAnsi="Times New Roman"/>
          <w:color w:val="FF0000"/>
          <w:sz w:val="24"/>
        </w:rPr>
        <w:t>16.08.2021  Федеральной</w:t>
      </w:r>
      <w:proofErr w:type="gramEnd"/>
      <w:r>
        <w:rPr>
          <w:rFonts w:ascii="Times New Roman" w:hAnsi="Times New Roman"/>
          <w:color w:val="FF0000"/>
          <w:sz w:val="24"/>
        </w:rPr>
        <w:t xml:space="preserve"> службы по надзору в сфере образования и науки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160"/>
        <w:gridCol w:w="4554"/>
      </w:tblGrid>
      <w:tr w:rsidR="00CA7606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по которым осуществляется промежуточная аттестация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проведения П/А</w:t>
            </w:r>
          </w:p>
        </w:tc>
      </w:tr>
      <w:tr w:rsidR="00CA7606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класс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CA7606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CA7606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(один из предметов)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ВПР/ИКР</w:t>
            </w:r>
          </w:p>
        </w:tc>
      </w:tr>
      <w:tr w:rsidR="00CA7606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r>
              <w:rPr>
                <w:rFonts w:ascii="Times New Roman" w:hAnsi="Times New Roman"/>
              </w:rPr>
              <w:t>Защита проекта</w:t>
            </w:r>
          </w:p>
        </w:tc>
      </w:tr>
      <w:tr w:rsidR="00CA7606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A7606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CA7606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CA7606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CA7606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CA7606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6" w:rsidRDefault="001B38F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</w:tbl>
    <w:p w:rsidR="00CA7606" w:rsidRDefault="00CA7606">
      <w:pPr>
        <w:rPr>
          <w:rFonts w:ascii="Times New Roman" w:hAnsi="Times New Roman"/>
        </w:rPr>
      </w:pPr>
    </w:p>
    <w:sectPr w:rsidR="00CA7606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06"/>
    <w:rsid w:val="001B38FF"/>
    <w:rsid w:val="006D3056"/>
    <w:rsid w:val="008834D3"/>
    <w:rsid w:val="008B66FF"/>
    <w:rsid w:val="00A533A7"/>
    <w:rsid w:val="00C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72CB"/>
  <w15:docId w15:val="{106404C8-2B86-473F-84DC-D90DD477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annotation subject"/>
    <w:basedOn w:val="a6"/>
    <w:next w:val="a6"/>
    <w:link w:val="af0"/>
    <w:rPr>
      <w:b/>
    </w:rPr>
  </w:style>
  <w:style w:type="character" w:customStyle="1" w:styleId="af0">
    <w:name w:val="Тема примечания Знак"/>
    <w:basedOn w:val="a7"/>
    <w:link w:val="af"/>
    <w:rPr>
      <w:b/>
      <w:sz w:val="20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cp:lastPrinted>2024-09-13T11:34:00Z</cp:lastPrinted>
  <dcterms:created xsi:type="dcterms:W3CDTF">2024-08-12T10:38:00Z</dcterms:created>
  <dcterms:modified xsi:type="dcterms:W3CDTF">2024-09-13T11:44:00Z</dcterms:modified>
</cp:coreProperties>
</file>